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1BAB" w14:textId="77777777" w:rsidR="009C5285" w:rsidRDefault="00C44E80"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 wp14:anchorId="0597CB01" wp14:editId="2B539AA4">
            <wp:simplePos x="0" y="0"/>
            <wp:positionH relativeFrom="column">
              <wp:posOffset>4005580</wp:posOffset>
            </wp:positionH>
            <wp:positionV relativeFrom="paragraph">
              <wp:posOffset>-213360</wp:posOffset>
            </wp:positionV>
            <wp:extent cx="2105025" cy="1363345"/>
            <wp:effectExtent l="171450" t="304800" r="104775" b="294005"/>
            <wp:wrapThrough wrapText="bothSides">
              <wp:wrapPolygon edited="0">
                <wp:start x="-416" y="86"/>
                <wp:lineTo x="-1529" y="658"/>
                <wp:lineTo x="-542" y="5240"/>
                <wp:lineTo x="-1470" y="5716"/>
                <wp:lineTo x="-483" y="10299"/>
                <wp:lineTo x="-1410" y="10775"/>
                <wp:lineTo x="-424" y="15357"/>
                <wp:lineTo x="-1351" y="15833"/>
                <wp:lineTo x="-365" y="20416"/>
                <wp:lineTo x="6743" y="21857"/>
                <wp:lineTo x="20589" y="22065"/>
                <wp:lineTo x="21888" y="21399"/>
                <wp:lineTo x="21836" y="3933"/>
                <wp:lineTo x="20354" y="-78"/>
                <wp:lineTo x="19924" y="-3991"/>
                <wp:lineTo x="17637" y="-4090"/>
                <wp:lineTo x="10773" y="-567"/>
                <wp:lineTo x="9787" y="-5150"/>
                <wp:lineTo x="326" y="-294"/>
                <wp:lineTo x="-416" y="86"/>
              </wp:wrapPolygon>
            </wp:wrapThrough>
            <wp:docPr id="2" name="Bild 2" descr="Logo2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-auf-Weiss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3228">
                      <a:off x="0" y="0"/>
                      <a:ext cx="210502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94212" w14:textId="77777777" w:rsidR="009C5285" w:rsidRDefault="009C5285"/>
    <w:p w14:paraId="067862F1" w14:textId="77777777" w:rsidR="009C5285" w:rsidRDefault="009C5285"/>
    <w:p w14:paraId="53786615" w14:textId="77777777" w:rsidR="009C5285" w:rsidRDefault="009C5285"/>
    <w:p w14:paraId="4CF105C0" w14:textId="51FB62B3" w:rsidR="00601AF7" w:rsidRPr="008B3969" w:rsidRDefault="00D120AA">
      <w:pPr>
        <w:rPr>
          <w:rFonts w:ascii="Arial" w:hAnsi="Arial" w:cs="Arial"/>
          <w:b/>
          <w:sz w:val="32"/>
          <w:szCs w:val="32"/>
        </w:rPr>
      </w:pPr>
      <w:r w:rsidRPr="008B3969">
        <w:rPr>
          <w:rFonts w:ascii="Arial" w:hAnsi="Arial" w:cs="Arial"/>
          <w:b/>
          <w:sz w:val="32"/>
          <w:szCs w:val="32"/>
        </w:rPr>
        <w:t>Gemeindeblätter</w:t>
      </w:r>
      <w:r w:rsidR="009C5285" w:rsidRPr="008B3969">
        <w:rPr>
          <w:rFonts w:ascii="Arial" w:hAnsi="Arial" w:cs="Arial"/>
          <w:b/>
          <w:sz w:val="32"/>
          <w:szCs w:val="32"/>
        </w:rPr>
        <w:t xml:space="preserve"> </w:t>
      </w:r>
      <w:r w:rsidR="00CB00EA">
        <w:rPr>
          <w:rFonts w:ascii="Arial" w:hAnsi="Arial" w:cs="Arial"/>
          <w:b/>
          <w:sz w:val="32"/>
          <w:szCs w:val="32"/>
        </w:rPr>
        <w:t>April</w:t>
      </w:r>
      <w:r w:rsidR="009208CB">
        <w:rPr>
          <w:rFonts w:ascii="Arial" w:hAnsi="Arial" w:cs="Arial"/>
          <w:b/>
          <w:sz w:val="32"/>
          <w:szCs w:val="32"/>
        </w:rPr>
        <w:t xml:space="preserve"> </w:t>
      </w:r>
      <w:r w:rsidR="0010663C" w:rsidRPr="008B3969">
        <w:rPr>
          <w:rFonts w:ascii="Arial" w:hAnsi="Arial" w:cs="Arial"/>
          <w:b/>
          <w:sz w:val="32"/>
          <w:szCs w:val="32"/>
        </w:rPr>
        <w:t>202</w:t>
      </w:r>
      <w:r w:rsidR="00024279">
        <w:rPr>
          <w:rFonts w:ascii="Arial" w:hAnsi="Arial" w:cs="Arial"/>
          <w:b/>
          <w:sz w:val="32"/>
          <w:szCs w:val="32"/>
        </w:rPr>
        <w:t>4</w:t>
      </w:r>
    </w:p>
    <w:p w14:paraId="7AB5DB82" w14:textId="4B6AE137" w:rsidR="009208CB" w:rsidRDefault="009208CB" w:rsidP="009208CB">
      <w:pPr>
        <w:spacing w:before="100" w:beforeAutospacing="1" w:after="100" w:afterAutospacing="1" w:line="240" w:lineRule="auto"/>
        <w:contextualSpacing/>
        <w:outlineLvl w:val="2"/>
        <w:rPr>
          <w:rFonts w:ascii="Arial" w:eastAsia="Times New Roman" w:hAnsi="Arial" w:cs="Arial"/>
          <w:b/>
          <w:bCs/>
          <w:lang w:eastAsia="de-AT"/>
        </w:rPr>
      </w:pPr>
    </w:p>
    <w:p w14:paraId="5E4ED1D2" w14:textId="77777777" w:rsidR="003276B3" w:rsidRDefault="003276B3" w:rsidP="009208CB">
      <w:pPr>
        <w:spacing w:before="100" w:beforeAutospacing="1" w:after="100" w:afterAutospacing="1" w:line="240" w:lineRule="auto"/>
        <w:contextualSpacing/>
        <w:outlineLvl w:val="2"/>
        <w:rPr>
          <w:rFonts w:ascii="Arial" w:eastAsia="Times New Roman" w:hAnsi="Arial" w:cs="Arial"/>
          <w:b/>
          <w:bCs/>
          <w:lang w:eastAsia="de-AT"/>
        </w:rPr>
      </w:pPr>
    </w:p>
    <w:p w14:paraId="07807451" w14:textId="65FAFD4C" w:rsidR="00B50DD2" w:rsidRPr="00B50DD2" w:rsidRDefault="00B50DD2" w:rsidP="00983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AT"/>
        </w:rPr>
      </w:pPr>
    </w:p>
    <w:p w14:paraId="6B5A6849" w14:textId="77777777" w:rsidR="00CB00EA" w:rsidRPr="00CB00EA" w:rsidRDefault="00CB00EA" w:rsidP="00CB00E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4"/>
          <w:szCs w:val="24"/>
          <w:lang w:eastAsia="de-DE"/>
        </w:rPr>
      </w:pPr>
      <w:r w:rsidRPr="00CB00EA">
        <w:rPr>
          <w:rFonts w:ascii="Arial" w:hAnsi="Arial" w:cs="Arial"/>
          <w:b/>
          <w:bCs/>
          <w:sz w:val="24"/>
          <w:szCs w:val="24"/>
        </w:rPr>
        <w:t xml:space="preserve">Neue Spieletrends entdecken auf der SCHAU! </w:t>
      </w:r>
    </w:p>
    <w:p w14:paraId="14EFBF73" w14:textId="285F4EAF" w:rsidR="00CB00EA" w:rsidRDefault="00CB00EA" w:rsidP="00CB00E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</w:rPr>
      </w:pPr>
      <w:r w:rsidRPr="00CB00EA">
        <w:rPr>
          <w:rFonts w:ascii="Arial" w:hAnsi="Arial" w:cs="Arial"/>
        </w:rPr>
        <w:t>Vom 4. bis 7. April 2024 findet die SCHAU! 2024, Vorarlbergs größte Frühjahrsmesse, im Messequartier Dornbirn statt. Ein besonderes Highlight ist diesmal die interaktive Spielewelt. In Halle 3 können Familien, Kinder und Jugendliche die neuesten Trends der Spielebranche entdecken und ausprobieren. Von Spielen für die Allerkleinsten über klassische Brettspiele und sportliche Spiel-Trends bis hin zu innovativen Escape-Room-Erlebnissen – es ist für jeden Geschmack etwas dabei!</w:t>
      </w:r>
    </w:p>
    <w:p w14:paraId="2B912F8F" w14:textId="77777777" w:rsidR="00CB00EA" w:rsidRPr="00CB00EA" w:rsidRDefault="00CB00EA" w:rsidP="00CB00E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lang w:eastAsia="de-DE"/>
        </w:rPr>
      </w:pPr>
    </w:p>
    <w:p w14:paraId="4C904943" w14:textId="77777777" w:rsidR="00CB00EA" w:rsidRPr="00CB00EA" w:rsidRDefault="00CB00EA" w:rsidP="00CB00E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</w:rPr>
      </w:pPr>
      <w:r w:rsidRPr="00CB00EA">
        <w:rPr>
          <w:rFonts w:ascii="Arial" w:hAnsi="Arial" w:cs="Arial"/>
          <w:b/>
          <w:bCs/>
        </w:rPr>
        <w:t>Familienpass-Tarif:</w:t>
      </w:r>
      <w:r w:rsidRPr="00CB00EA">
        <w:rPr>
          <w:rFonts w:ascii="Arial" w:hAnsi="Arial" w:cs="Arial"/>
        </w:rPr>
        <w:t xml:space="preserve"> Ein Erwachsener zahlt, alle auf dem Familienpass eingetragenen Personen können die Messe kostenlos besuchen. Tarif gilt auch für Großeltern in Begleitung der Enkel. </w:t>
      </w:r>
      <w:hyperlink r:id="rId6" w:history="1">
        <w:r w:rsidRPr="00CB00EA">
          <w:rPr>
            <w:rStyle w:val="Hyperlink"/>
            <w:rFonts w:ascii="Arial" w:hAnsi="Arial" w:cs="Arial"/>
          </w:rPr>
          <w:t>www.schau.messedornbirn.at</w:t>
        </w:r>
      </w:hyperlink>
      <w:r w:rsidRPr="00CB00EA">
        <w:rPr>
          <w:rFonts w:ascii="Arial" w:hAnsi="Arial" w:cs="Arial"/>
        </w:rPr>
        <w:t xml:space="preserve"> </w:t>
      </w:r>
    </w:p>
    <w:p w14:paraId="565768CE" w14:textId="77777777" w:rsidR="00CB00EA" w:rsidRPr="00CB00EA" w:rsidRDefault="00CB00EA" w:rsidP="00CB00E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lang w:eastAsia="de-AT"/>
        </w:rPr>
      </w:pPr>
    </w:p>
    <w:p w14:paraId="7F8CAF13" w14:textId="77777777" w:rsidR="00CB00EA" w:rsidRDefault="00CB00EA" w:rsidP="00CB00EA">
      <w:pPr>
        <w:pStyle w:val="formatvorlage1"/>
        <w:spacing w:before="0" w:beforeAutospacing="0"/>
        <w:contextualSpacing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B38B601" w14:textId="77777777" w:rsidR="00CB00EA" w:rsidRDefault="00CB00EA" w:rsidP="00CB00EA">
      <w:pPr>
        <w:pStyle w:val="formatvorlage1"/>
        <w:spacing w:before="0" w:beforeAutospacing="0"/>
        <w:contextualSpacing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725C7C07" w14:textId="62FEB57A" w:rsidR="00CB00EA" w:rsidRDefault="00CB00EA" w:rsidP="00CB00EA">
      <w:pPr>
        <w:pStyle w:val="formatvorlage1"/>
        <w:spacing w:before="0" w:beforeAutospacing="0"/>
        <w:contextualSpacing/>
        <w:rPr>
          <w:rFonts w:ascii="Arial" w:eastAsia="Aptos" w:hAnsi="Arial" w:cs="Arial"/>
          <w:sz w:val="22"/>
          <w:szCs w:val="22"/>
          <w:lang w:eastAsia="en-US"/>
        </w:rPr>
      </w:pPr>
      <w:r w:rsidRPr="00CB00EA">
        <w:rPr>
          <w:rFonts w:ascii="Arial" w:hAnsi="Arial" w:cs="Arial"/>
          <w:b/>
          <w:bCs/>
          <w:color w:val="000000"/>
          <w:shd w:val="clear" w:color="auto" w:fill="FFFFFF"/>
        </w:rPr>
        <w:t xml:space="preserve">V-Card 2024: </w:t>
      </w:r>
      <w:r w:rsidRPr="00CB00EA">
        <w:rPr>
          <w:rFonts w:ascii="Arial" w:hAnsi="Arial" w:cs="Arial"/>
          <w:b/>
          <w:bCs/>
        </w:rPr>
        <w:t>Ideal für Ausflüge mit der ganzen Familie</w:t>
      </w:r>
      <w:r w:rsidRPr="00CB00EA">
        <w:rPr>
          <w:rFonts w:ascii="Arial" w:hAnsi="Arial" w:cs="Arial"/>
          <w:b/>
          <w:bCs/>
        </w:rPr>
        <w:br/>
      </w:r>
      <w:r w:rsidRPr="00CB00E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Mit der Seilbahn hinauf zum Wandern? Ins Museum oder ins Schwimmbad? In Vorarlberg gibt es viel zu entdecken und zu erleben. Die V-Card lädt zwischen 1. Mai und 31. Oktober 2024 dazu ein, mehr als </w:t>
      </w:r>
      <w:r w:rsidRPr="00CB00EA">
        <w:rPr>
          <w:rFonts w:ascii="Arial" w:hAnsi="Arial" w:cs="Arial"/>
          <w:sz w:val="22"/>
          <w:szCs w:val="22"/>
        </w:rPr>
        <w:t xml:space="preserve">80 Ausflugsziele und Bonuspartner in Vorarlberg und Liechtenstein zu besuchen. Jedes der beteiligten Ausflugsziele kann einmal kostenlos besucht werden. </w:t>
      </w:r>
      <w:r w:rsidRPr="00CB00EA">
        <w:rPr>
          <w:rFonts w:ascii="Arial" w:eastAsia="Aptos" w:hAnsi="Arial" w:cs="Arial"/>
          <w:sz w:val="22"/>
          <w:szCs w:val="22"/>
          <w:lang w:eastAsia="en-US"/>
        </w:rPr>
        <w:t xml:space="preserve">Bei den Bergbahnen gilt die V-Card für eine Berg- und Talfahrt am selben Tag. Die Bonuspartner gewähren den vergünstigten Tarif mehrmals. </w:t>
      </w:r>
    </w:p>
    <w:p w14:paraId="69BFD760" w14:textId="77777777" w:rsidR="00CB00EA" w:rsidRPr="00CB00EA" w:rsidRDefault="00CB00EA" w:rsidP="00CB00EA">
      <w:pPr>
        <w:pStyle w:val="formatvorlage1"/>
        <w:spacing w:before="0" w:beforeAutospacing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187AA87D" w14:textId="16EFF85D" w:rsidR="00CB00EA" w:rsidRPr="00CB00EA" w:rsidRDefault="00CB00EA" w:rsidP="00CB00EA">
      <w:pPr>
        <w:pStyle w:val="formatvorlage1"/>
        <w:spacing w:before="0" w:beforeAutospacing="0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B00EA">
        <w:rPr>
          <w:rFonts w:ascii="Arial" w:hAnsi="Arial" w:cs="Arial"/>
          <w:b/>
          <w:bCs/>
          <w:sz w:val="22"/>
          <w:szCs w:val="22"/>
        </w:rPr>
        <w:t>Familienpass-Tarif:</w:t>
      </w:r>
      <w:r w:rsidRPr="00CB00EA">
        <w:rPr>
          <w:rFonts w:ascii="Arial" w:hAnsi="Arial" w:cs="Arial"/>
          <w:sz w:val="22"/>
          <w:szCs w:val="22"/>
        </w:rPr>
        <w:t xml:space="preserve"> Erwachsene: 66 Euro (statt 88 Euro), Kinder (Jahrgang 2007 bis 2017): 33 Euro (statt 44 Euro).</w:t>
      </w:r>
      <w:r w:rsidRPr="00CB00E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NEU: Die V-Card gibt es jetzt bis 17 Jahre zum Kindertarif (statt wie bisher bis 15 Jahre)!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B00EA">
        <w:rPr>
          <w:rFonts w:ascii="Arial" w:hAnsi="Arial" w:cs="Arial"/>
          <w:sz w:val="22"/>
          <w:szCs w:val="22"/>
        </w:rPr>
        <w:t xml:space="preserve">Die Familienpass-Ermäßigung gilt dann, wenn mindestens ein Erwachsener eine V-Card kauft. Die V-Card ist nicht übertragbar. Alle Details unter: </w:t>
      </w:r>
      <w:hyperlink r:id="rId7" w:history="1">
        <w:r w:rsidRPr="00CB00EA">
          <w:rPr>
            <w:rStyle w:val="Hyperlink"/>
            <w:rFonts w:ascii="Arial" w:hAnsi="Arial" w:cs="Arial"/>
            <w:sz w:val="22"/>
            <w:szCs w:val="22"/>
          </w:rPr>
          <w:t>www.v-card.at</w:t>
        </w:r>
      </w:hyperlink>
    </w:p>
    <w:p w14:paraId="64EC6D90" w14:textId="02C121F4" w:rsidR="0076449B" w:rsidRPr="00CB00EA" w:rsidRDefault="00CB00EA" w:rsidP="00CB00E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i/>
          <w:iCs/>
          <w:lang w:val="de-DE" w:eastAsia="de-AT"/>
        </w:rPr>
      </w:pPr>
      <w:r w:rsidRPr="00CB00EA">
        <w:rPr>
          <w:rFonts w:ascii="Arial" w:hAnsi="Arial" w:cs="Arial"/>
          <w:bCs/>
          <w:i/>
          <w:iCs/>
          <w:lang w:val="de-DE" w:eastAsia="de-AT"/>
        </w:rPr>
        <w:t xml:space="preserve">Bildnachweis: </w:t>
      </w:r>
      <w:r w:rsidRPr="00CB00EA">
        <w:rPr>
          <w:rFonts w:ascii="Arial" w:hAnsi="Arial" w:cs="Arial"/>
          <w:bCs/>
          <w:i/>
          <w:iCs/>
          <w:lang w:val="de-DE" w:eastAsia="de-AT"/>
        </w:rPr>
        <w:t>Alex Kaiser - Alpenregion Bludenz Tourismus GmbH</w:t>
      </w:r>
    </w:p>
    <w:p w14:paraId="7207A099" w14:textId="65B33C2D" w:rsidR="00B50DD2" w:rsidRPr="00CB00EA" w:rsidRDefault="00B50DD2" w:rsidP="00CB00E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14:paraId="7B1A43A8" w14:textId="77777777" w:rsidR="00024279" w:rsidRPr="0076449B" w:rsidRDefault="00024279" w:rsidP="00983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AT"/>
        </w:rPr>
      </w:pPr>
    </w:p>
    <w:p w14:paraId="5AD748AD" w14:textId="77777777" w:rsidR="00F71E67" w:rsidRPr="0076449B" w:rsidRDefault="00F71E67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0CA7569" w14:textId="68DF5546" w:rsidR="009C5285" w:rsidRPr="0076449B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6449B">
        <w:rPr>
          <w:rFonts w:ascii="Arial" w:hAnsi="Arial" w:cs="Arial"/>
          <w:b/>
          <w:sz w:val="18"/>
          <w:szCs w:val="18"/>
        </w:rPr>
        <w:t>Vorarlberger Familienpass</w:t>
      </w:r>
    </w:p>
    <w:p w14:paraId="02072932" w14:textId="77777777" w:rsidR="009C5285" w:rsidRPr="0076449B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6449B">
        <w:rPr>
          <w:rFonts w:ascii="Arial" w:hAnsi="Arial" w:cs="Arial"/>
          <w:b/>
          <w:sz w:val="18"/>
          <w:szCs w:val="18"/>
        </w:rPr>
        <w:t>Tel 05574-511-24159</w:t>
      </w:r>
    </w:p>
    <w:p w14:paraId="67C413CA" w14:textId="77777777" w:rsidR="009C5285" w:rsidRPr="0076449B" w:rsidRDefault="00CB00EA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8" w:history="1">
        <w:r w:rsidR="00D606F0" w:rsidRPr="0076449B">
          <w:rPr>
            <w:rStyle w:val="Hyperlink"/>
            <w:rFonts w:ascii="Arial" w:hAnsi="Arial" w:cs="Arial"/>
            <w:b/>
            <w:sz w:val="18"/>
            <w:szCs w:val="18"/>
          </w:rPr>
          <w:t>info@familienpass-vorarlberg.at</w:t>
        </w:r>
      </w:hyperlink>
    </w:p>
    <w:p w14:paraId="6838282A" w14:textId="77777777" w:rsidR="009C5285" w:rsidRPr="0076449B" w:rsidRDefault="00CB00EA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9" w:history="1">
        <w:r w:rsidR="009C5285" w:rsidRPr="0076449B">
          <w:rPr>
            <w:rStyle w:val="Hyperlink"/>
            <w:rFonts w:ascii="Arial" w:hAnsi="Arial" w:cs="Arial"/>
            <w:b/>
            <w:sz w:val="18"/>
            <w:szCs w:val="18"/>
          </w:rPr>
          <w:t>www.vorarlberg.at/familienpass</w:t>
        </w:r>
      </w:hyperlink>
    </w:p>
    <w:p w14:paraId="6DFC5D65" w14:textId="77777777" w:rsidR="009C5285" w:rsidRDefault="009C5285" w:rsidP="009C5285"/>
    <w:sectPr w:rsidR="009C5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0E0E"/>
    <w:multiLevelType w:val="hybridMultilevel"/>
    <w:tmpl w:val="A71C7A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543CF"/>
    <w:multiLevelType w:val="multilevel"/>
    <w:tmpl w:val="372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16567"/>
    <w:multiLevelType w:val="hybridMultilevel"/>
    <w:tmpl w:val="E2684D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052282">
    <w:abstractNumId w:val="2"/>
  </w:num>
  <w:num w:numId="2" w16cid:durableId="452988544">
    <w:abstractNumId w:val="1"/>
  </w:num>
  <w:num w:numId="3" w16cid:durableId="149908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AA"/>
    <w:rsid w:val="00024279"/>
    <w:rsid w:val="0004606A"/>
    <w:rsid w:val="00056269"/>
    <w:rsid w:val="00080D85"/>
    <w:rsid w:val="000C6D29"/>
    <w:rsid w:val="000D402D"/>
    <w:rsid w:val="0010663C"/>
    <w:rsid w:val="00180BAF"/>
    <w:rsid w:val="001B33A6"/>
    <w:rsid w:val="001E3DA0"/>
    <w:rsid w:val="00302CB3"/>
    <w:rsid w:val="003066C9"/>
    <w:rsid w:val="0032187C"/>
    <w:rsid w:val="003276B3"/>
    <w:rsid w:val="00382BC3"/>
    <w:rsid w:val="0039488F"/>
    <w:rsid w:val="003B51B3"/>
    <w:rsid w:val="0043193B"/>
    <w:rsid w:val="00445C5A"/>
    <w:rsid w:val="00570738"/>
    <w:rsid w:val="005756C5"/>
    <w:rsid w:val="005D07E6"/>
    <w:rsid w:val="00601AF7"/>
    <w:rsid w:val="00604234"/>
    <w:rsid w:val="0062028A"/>
    <w:rsid w:val="00651143"/>
    <w:rsid w:val="00677B80"/>
    <w:rsid w:val="006868FE"/>
    <w:rsid w:val="006D7A43"/>
    <w:rsid w:val="0074450E"/>
    <w:rsid w:val="0076449B"/>
    <w:rsid w:val="0076514F"/>
    <w:rsid w:val="0077606A"/>
    <w:rsid w:val="00837FB9"/>
    <w:rsid w:val="00850558"/>
    <w:rsid w:val="008856E3"/>
    <w:rsid w:val="008B3969"/>
    <w:rsid w:val="008B625D"/>
    <w:rsid w:val="008D50F6"/>
    <w:rsid w:val="008F4E3B"/>
    <w:rsid w:val="008F6CA1"/>
    <w:rsid w:val="00907700"/>
    <w:rsid w:val="009208CB"/>
    <w:rsid w:val="00983AF5"/>
    <w:rsid w:val="009B01EB"/>
    <w:rsid w:val="009C5285"/>
    <w:rsid w:val="009F5685"/>
    <w:rsid w:val="00A02761"/>
    <w:rsid w:val="00A77C23"/>
    <w:rsid w:val="00AB51C1"/>
    <w:rsid w:val="00AB64DC"/>
    <w:rsid w:val="00AC2520"/>
    <w:rsid w:val="00AC352E"/>
    <w:rsid w:val="00AF4CB1"/>
    <w:rsid w:val="00B424F2"/>
    <w:rsid w:val="00B476D8"/>
    <w:rsid w:val="00B50DD2"/>
    <w:rsid w:val="00B54D82"/>
    <w:rsid w:val="00B618D0"/>
    <w:rsid w:val="00B679C0"/>
    <w:rsid w:val="00B947DA"/>
    <w:rsid w:val="00BA70A9"/>
    <w:rsid w:val="00BC2124"/>
    <w:rsid w:val="00BC6D81"/>
    <w:rsid w:val="00BC72A4"/>
    <w:rsid w:val="00BC76A2"/>
    <w:rsid w:val="00C04A3F"/>
    <w:rsid w:val="00C11E9D"/>
    <w:rsid w:val="00C14E0E"/>
    <w:rsid w:val="00C44E80"/>
    <w:rsid w:val="00C92567"/>
    <w:rsid w:val="00C94C9A"/>
    <w:rsid w:val="00CB00EA"/>
    <w:rsid w:val="00CC4499"/>
    <w:rsid w:val="00D037EB"/>
    <w:rsid w:val="00D11DEA"/>
    <w:rsid w:val="00D120AA"/>
    <w:rsid w:val="00D606F0"/>
    <w:rsid w:val="00D77181"/>
    <w:rsid w:val="00D83F78"/>
    <w:rsid w:val="00D9040E"/>
    <w:rsid w:val="00D928A8"/>
    <w:rsid w:val="00DA4E9B"/>
    <w:rsid w:val="00E24C51"/>
    <w:rsid w:val="00E77A62"/>
    <w:rsid w:val="00EE4B9A"/>
    <w:rsid w:val="00F007D1"/>
    <w:rsid w:val="00F05E1E"/>
    <w:rsid w:val="00F333A7"/>
    <w:rsid w:val="00F71E67"/>
    <w:rsid w:val="00F746D7"/>
    <w:rsid w:val="00F9459F"/>
    <w:rsid w:val="00FA2AF7"/>
    <w:rsid w:val="00FC2864"/>
    <w:rsid w:val="00FD2F31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360F"/>
  <w15:docId w15:val="{AA609BC7-632B-406B-871D-375B1A65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6C5"/>
    <w:pPr>
      <w:spacing w:after="200" w:line="276" w:lineRule="auto"/>
    </w:pPr>
    <w:rPr>
      <w:rFonts w:ascii="Tahoma" w:hAnsi="Tahoma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20AA"/>
    <w:rPr>
      <w:color w:val="0000FF"/>
      <w:u w:val="single"/>
    </w:rPr>
  </w:style>
  <w:style w:type="paragraph" w:styleId="KeinLeerraum">
    <w:name w:val="No Spacing"/>
    <w:uiPriority w:val="1"/>
    <w:qFormat/>
    <w:rsid w:val="009C5285"/>
    <w:rPr>
      <w:sz w:val="22"/>
      <w:szCs w:val="22"/>
      <w:lang w:val="de-AT" w:eastAsia="en-US"/>
    </w:rPr>
  </w:style>
  <w:style w:type="character" w:styleId="Kommentarzeichen">
    <w:name w:val="annotation reference"/>
    <w:uiPriority w:val="99"/>
    <w:semiHidden/>
    <w:unhideWhenUsed/>
    <w:rsid w:val="00DA4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E9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A4E9B"/>
    <w:rPr>
      <w:rFonts w:ascii="Tahoma" w:hAnsi="Tahoma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A4E9B"/>
    <w:rPr>
      <w:rFonts w:ascii="Tahoma" w:hAnsi="Tahoma"/>
      <w:b/>
      <w:bCs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A4E9B"/>
    <w:rPr>
      <w:rFonts w:ascii="Segoe UI" w:hAnsi="Segoe UI" w:cs="Segoe UI"/>
      <w:sz w:val="18"/>
      <w:szCs w:val="18"/>
      <w:lang w:val="de-AT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DA4E9B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DA4E9B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B424F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VLKUntertitel">
    <w:name w:val="VLK Untertitel"/>
    <w:basedOn w:val="Standard"/>
    <w:next w:val="VLKKurzfassung"/>
    <w:rsid w:val="008B625D"/>
    <w:pPr>
      <w:spacing w:after="240" w:line="240" w:lineRule="auto"/>
    </w:pPr>
    <w:rPr>
      <w:rFonts w:ascii="Calibri" w:eastAsia="Times New Roman" w:hAnsi="Calibri" w:cs="Calibri"/>
      <w:sz w:val="24"/>
      <w:szCs w:val="24"/>
      <w:lang w:val="de-DE" w:eastAsia="de-AT"/>
    </w:rPr>
  </w:style>
  <w:style w:type="paragraph" w:customStyle="1" w:styleId="VLKKurzfassung">
    <w:name w:val="VLK Kurzfassung"/>
    <w:basedOn w:val="Standard"/>
    <w:next w:val="Standard"/>
    <w:rsid w:val="008B625D"/>
    <w:pPr>
      <w:spacing w:after="240" w:line="240" w:lineRule="auto"/>
      <w:ind w:firstLine="567"/>
    </w:pPr>
    <w:rPr>
      <w:rFonts w:ascii="Calibri" w:eastAsia="Times New Roman" w:hAnsi="Calibri" w:cs="Calibri"/>
      <w:b/>
      <w:sz w:val="24"/>
      <w:szCs w:val="24"/>
      <w:lang w:val="de-DE" w:eastAsia="de-AT"/>
    </w:rPr>
  </w:style>
  <w:style w:type="paragraph" w:customStyle="1" w:styleId="VLKTitel">
    <w:name w:val="VLK Titel"/>
    <w:basedOn w:val="Standard"/>
    <w:next w:val="VLKUntertitel"/>
    <w:rsid w:val="008B625D"/>
    <w:pPr>
      <w:spacing w:after="0" w:line="240" w:lineRule="auto"/>
      <w:ind w:right="-1"/>
    </w:pPr>
    <w:rPr>
      <w:rFonts w:ascii="Calibri" w:eastAsia="Times New Roman" w:hAnsi="Calibri" w:cs="Calibri"/>
      <w:b/>
      <w:sz w:val="28"/>
      <w:szCs w:val="24"/>
      <w:lang w:val="de-DE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1E67"/>
    <w:rPr>
      <w:color w:val="605E5C"/>
      <w:shd w:val="clear" w:color="auto" w:fill="E1DFDD"/>
    </w:rPr>
  </w:style>
  <w:style w:type="paragraph" w:customStyle="1" w:styleId="formatvorlage1">
    <w:name w:val="formatvorlage1"/>
    <w:basedOn w:val="Standard"/>
    <w:rsid w:val="00CB0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milienpass-vorarlberg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-card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au.messedornbirn.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rarlberg.at/familienpas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Links>
    <vt:vector size="18" baseType="variant">
      <vt:variant>
        <vt:i4>1441808</vt:i4>
      </vt:variant>
      <vt:variant>
        <vt:i4>6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  <vt:variant>
        <vt:i4>786534</vt:i4>
      </vt:variant>
      <vt:variant>
        <vt:i4>3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Salzmann</dc:creator>
  <cp:lastModifiedBy>Laurence Feider</cp:lastModifiedBy>
  <cp:revision>3</cp:revision>
  <dcterms:created xsi:type="dcterms:W3CDTF">2024-03-06T10:03:00Z</dcterms:created>
  <dcterms:modified xsi:type="dcterms:W3CDTF">2024-03-06T10:07:00Z</dcterms:modified>
</cp:coreProperties>
</file>